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CellMar>
          <w:top w:w="397" w:type="dxa"/>
          <w:left w:w="0" w:type="dxa"/>
          <w:bottom w:w="397" w:type="dxa"/>
          <w:right w:w="0" w:type="dxa"/>
        </w:tblCellMar>
        <w:tblLook w:val="04A0" w:firstRow="1" w:lastRow="0" w:firstColumn="1" w:lastColumn="0" w:noHBand="0" w:noVBand="1"/>
      </w:tblPr>
      <w:tblGrid>
        <w:gridCol w:w="11466"/>
      </w:tblGrid>
      <w:tr w:rsidR="00C66FA3" w:rsidRPr="000846D9" w14:paraId="0701E3BC" w14:textId="77777777" w:rsidTr="00A97435">
        <w:trPr>
          <w:trHeight w:val="3913"/>
          <w:jc w:val="center"/>
        </w:trPr>
        <w:tc>
          <w:tcPr>
            <w:tcW w:w="11340" w:type="dxa"/>
            <w:shd w:val="clear" w:color="auto" w:fill="auto"/>
            <w:tcMar>
              <w:top w:w="113" w:type="dxa"/>
              <w:left w:w="0" w:type="dxa"/>
              <w:bottom w:w="0" w:type="dxa"/>
              <w:right w:w="0" w:type="dxa"/>
            </w:tcMar>
          </w:tcPr>
          <w:tbl>
            <w:tblPr>
              <w:tblStyle w:val="Tabelacomgrade"/>
              <w:tblW w:w="107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6"/>
            </w:tblGrid>
            <w:tr w:rsidR="00A97435" w14:paraId="57A12602" w14:textId="77777777" w:rsidTr="00A97435">
              <w:trPr>
                <w:jc w:val="center"/>
              </w:trPr>
              <w:tc>
                <w:tcPr>
                  <w:tcW w:w="10772" w:type="dxa"/>
                </w:tcPr>
                <w:p w14:paraId="081991FE" w14:textId="77777777" w:rsidR="00A97435" w:rsidRDefault="007409CD" w:rsidP="00344DFC">
                  <w:pPr>
                    <w:pStyle w:val="Ttulo"/>
                  </w:pPr>
                  <w:r>
                    <w:rPr>
                      <w:noProof/>
                    </w:rPr>
                    <w:drawing>
                      <wp:inline distT="0" distB="0" distL="0" distR="0" wp14:anchorId="4BC56063" wp14:editId="6E0F8E74">
                        <wp:extent cx="7139305" cy="2377440"/>
                        <wp:effectExtent l="0" t="0" r="4445" b="381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930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0270E6" w14:textId="77777777" w:rsidR="00A97435" w:rsidRPr="00344DFC" w:rsidRDefault="00A97435" w:rsidP="00A97435">
                  <w:pPr>
                    <w:pStyle w:val="Ttulo"/>
                  </w:pPr>
                  <w:r w:rsidRPr="00344DFC">
                    <w:t xml:space="preserve">Na Mídia </w:t>
                  </w:r>
                </w:p>
                <w:p w14:paraId="70B20729" w14:textId="79E84F6C" w:rsidR="00A97435" w:rsidRPr="00344DFC" w:rsidRDefault="00AD3EF9" w:rsidP="00A97435">
                  <w:pPr>
                    <w:pStyle w:val="Cabealho"/>
                  </w:pPr>
                  <w:r>
                    <w:t>30</w:t>
                  </w:r>
                  <w:r w:rsidR="00A97435" w:rsidRPr="00344DFC">
                    <w:t>/</w:t>
                  </w:r>
                  <w:r w:rsidR="00306C51">
                    <w:t>11</w:t>
                  </w:r>
                  <w:r w:rsidR="00060982">
                    <w:t>/</w:t>
                  </w:r>
                  <w:r w:rsidR="00BF1A06">
                    <w:t>2023</w:t>
                  </w:r>
                  <w:r w:rsidR="00A97435" w:rsidRPr="00344DFC">
                    <w:t xml:space="preserve"> | </w:t>
                  </w:r>
                  <w:hyperlink r:id="rId8" w:history="1">
                    <w:r w:rsidR="00BF1A06" w:rsidRPr="00610B52">
                      <w:rPr>
                        <w:rStyle w:val="Hyperlink"/>
                      </w:rPr>
                      <w:t>Valor Econômico</w:t>
                    </w:r>
                  </w:hyperlink>
                </w:p>
                <w:p w14:paraId="78C9A767" w14:textId="77777777" w:rsidR="00A97435" w:rsidRPr="00344DFC" w:rsidRDefault="00A97435" w:rsidP="00A97435">
                  <w:pPr>
                    <w:pStyle w:val="Cabealho"/>
                  </w:pPr>
                </w:p>
                <w:p w14:paraId="15D1025C" w14:textId="77777777" w:rsidR="00AD3EF9" w:rsidRDefault="00AD3EF9" w:rsidP="00AD3EF9">
                  <w:pPr>
                    <w:pStyle w:val="Ttulo1"/>
                    <w:outlineLvl w:val="0"/>
                  </w:pPr>
                  <w:r>
                    <w:t>Publicidade personaliza conteúdo a partir de dados do consumidor</w:t>
                  </w:r>
                </w:p>
                <w:p w14:paraId="5C4C7FCE" w14:textId="77777777" w:rsidR="00AD3EF9" w:rsidRDefault="00AD3EF9" w:rsidP="00AD3EF9">
                  <w:pPr>
                    <w:pStyle w:val="Subttulo"/>
                  </w:pPr>
                  <w:r>
                    <w:t>Regulação é fundamental para boas práticas, afirmam agências</w:t>
                  </w:r>
                </w:p>
                <w:p w14:paraId="25C6AE51" w14:textId="5CB889C4" w:rsidR="00AD3EF9" w:rsidRDefault="00AD3EF9" w:rsidP="00AD3EF9">
                  <w:pPr>
                    <w:rPr>
                      <w:rStyle w:val="RefernciaSutil"/>
                    </w:rPr>
                  </w:pPr>
                  <w:r w:rsidRPr="00AD3EF9">
                    <w:rPr>
                      <w:rStyle w:val="RefernciaSutil"/>
                    </w:rPr>
                    <w:t xml:space="preserve">Carmen Nery </w:t>
                  </w:r>
                </w:p>
                <w:p w14:paraId="231C7104" w14:textId="376E6C70" w:rsidR="00AD3EF9" w:rsidRPr="00AD3EF9" w:rsidRDefault="00AD3EF9" w:rsidP="00AD3EF9">
                  <w:pPr>
                    <w:rPr>
                      <w:rStyle w:val="RefernciaSutil"/>
                      <w:sz w:val="24"/>
                    </w:rPr>
                  </w:pPr>
                  <w:r w:rsidRPr="00AD3EF9">
                    <w:rPr>
                      <w:rStyle w:val="RefernciaSutil"/>
                      <w:sz w:val="24"/>
                    </w:rPr>
                    <w:t xml:space="preserve">A personalização de anúncios faz o internauta ser perseguido por ofertas </w:t>
                  </w:r>
                  <w:proofErr w:type="gramStart"/>
                  <w:r w:rsidRPr="00AD3EF9">
                    <w:rPr>
                      <w:rStyle w:val="RefernciaSutil"/>
                      <w:sz w:val="24"/>
                    </w:rPr>
                    <w:t>aonde</w:t>
                  </w:r>
                  <w:proofErr w:type="gramEnd"/>
                  <w:r w:rsidRPr="00AD3EF9">
                    <w:rPr>
                      <w:rStyle w:val="RefernciaSutil"/>
                      <w:sz w:val="24"/>
                    </w:rPr>
                    <w:t xml:space="preserve"> quer que vá no mundo digital em função do uso de dados pessoais, os “rastros” que o consumidor deixa ao navegar na internet. Muitos reclamam, mas agências defendem que há quem veja utilidade em receber ofertas de produto que lhe interesse.</w:t>
                  </w:r>
                </w:p>
                <w:p w14:paraId="2D8A2C41" w14:textId="77777777" w:rsidR="00AD3EF9" w:rsidRPr="00AD3EF9" w:rsidRDefault="00AD3EF9" w:rsidP="00AD3EF9">
                  <w:pPr>
                    <w:rPr>
                      <w:rStyle w:val="RefernciaSutil"/>
                      <w:sz w:val="24"/>
                    </w:rPr>
                  </w:pPr>
                  <w:r w:rsidRPr="00AD3EF9">
                    <w:rPr>
                      <w:rStyle w:val="RefernciaSutil"/>
                      <w:sz w:val="24"/>
                    </w:rPr>
                    <w:t xml:space="preserve">Para Rodrigo Furlan, sócio e diretor-executivo da agência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Broders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, a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hipersegmentação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 humaniza a abordagem ao consumidor - seria como se ele fosse atendido pela lojinha do bairro cujo dono conhece suas preferências. “Vejo [essa realidade] como positiva, sobretudo a partir da LGPD [Lei Geral de Proteção de Dados], porque oferece para o consumidor bases legais, como o consentimento. Abre oportunidades criativas muito ricas para agências e democratiza o marketing digital para empresas de qualquer porte”, diz Furlan.</w:t>
                  </w:r>
                </w:p>
                <w:p w14:paraId="7D6AD4D7" w14:textId="1B440BB5" w:rsidR="00AD3EF9" w:rsidRPr="00AD3EF9" w:rsidRDefault="00AD3EF9" w:rsidP="00AD3EF9">
                  <w:pPr>
                    <w:rPr>
                      <w:rStyle w:val="RefernciaSutil"/>
                      <w:sz w:val="24"/>
                    </w:rPr>
                  </w:pPr>
                  <w:r w:rsidRPr="00AD3EF9">
                    <w:rPr>
                      <w:rStyle w:val="RefernciaSutil"/>
                      <w:sz w:val="24"/>
                    </w:rPr>
                    <w:t xml:space="preserve">Danilo Roque, sócio da área </w:t>
                  </w:r>
                  <w:proofErr w:type="gramStart"/>
                  <w:r w:rsidRPr="00AD3EF9">
                    <w:rPr>
                      <w:rStyle w:val="RefernciaSutil"/>
                      <w:sz w:val="24"/>
                    </w:rPr>
                    <w:t>de  tecnologia</w:t>
                  </w:r>
                  <w:proofErr w:type="gramEnd"/>
                  <w:r w:rsidRPr="00AD3EF9">
                    <w:rPr>
                      <w:rStyle w:val="RefernciaSutil"/>
                      <w:sz w:val="24"/>
                    </w:rPr>
                    <w:t xml:space="preserve">, inovação e proteção de dados do FAS Advogados, diz que a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hiperpersonalização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 não é ilegal. “Só que as empresas precisam pegar as informações de forma e de fontes lícitas, e não criarem um sentimento de intrusão. É preciso alinhar expectativas das marcas e dos consumidores”, afirma Roque.</w:t>
                  </w:r>
                </w:p>
                <w:p w14:paraId="7AFA9B53" w14:textId="77777777" w:rsidR="00610B52" w:rsidRPr="00610B52" w:rsidRDefault="00610B52" w:rsidP="00610B52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  <w:r w:rsidRPr="00610B52">
                    <w:rPr>
                      <w:rStyle w:val="RefernciaSutil"/>
                      <w:b/>
                      <w:bCs/>
                      <w:sz w:val="24"/>
                    </w:rPr>
                    <w:t xml:space="preserve">Tatiana Campello, sócia das áreas de propriedade intelectual, inovação, tecnologia privacidade de dados e </w:t>
                  </w:r>
                  <w:proofErr w:type="spellStart"/>
                  <w:r w:rsidRPr="00610B52">
                    <w:rPr>
                      <w:rStyle w:val="RefernciaSutil"/>
                      <w:b/>
                      <w:bCs/>
                      <w:sz w:val="24"/>
                    </w:rPr>
                    <w:t>cibersegurança</w:t>
                  </w:r>
                  <w:proofErr w:type="spellEnd"/>
                  <w:r w:rsidRPr="00610B52">
                    <w:rPr>
                      <w:rStyle w:val="RefernciaSutil"/>
                      <w:b/>
                      <w:bCs/>
                      <w:sz w:val="24"/>
                    </w:rPr>
                    <w:t xml:space="preserve"> do Demarest Advogados, lembra que a LGPD impôs alguns limites por meio do consentimento que o consumidor dá ao informar que aceita cookies de um site - e, portanto, o monitoramento e captura de seus dados - e do “legítimo interesse” que as marcas alegam para executar um processo de marketing, mas que à luz da lei precisa ser comprovado.</w:t>
                  </w:r>
                </w:p>
                <w:p w14:paraId="40CEF1BF" w14:textId="027E8AC3" w:rsidR="00AD3EF9" w:rsidRPr="00AD3EF9" w:rsidRDefault="00AD3EF9" w:rsidP="00610B52">
                  <w:pPr>
                    <w:rPr>
                      <w:rStyle w:val="RefernciaSutil"/>
                      <w:sz w:val="24"/>
                    </w:rPr>
                  </w:pPr>
                  <w:r w:rsidRPr="00AD3EF9">
                    <w:rPr>
                      <w:rStyle w:val="RefernciaSutil"/>
                      <w:sz w:val="24"/>
                    </w:rPr>
                    <w:t xml:space="preserve">Para Débora Longhi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Sabidussi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, vice-presidente de performance e data hub da Cadastra, é preciso separar as marcas que gerenciam bem essa questão </w:t>
                  </w:r>
                  <w:proofErr w:type="gramStart"/>
                  <w:r w:rsidRPr="00AD3EF9">
                    <w:rPr>
                      <w:rStyle w:val="RefernciaSutil"/>
                      <w:sz w:val="24"/>
                    </w:rPr>
                    <w:t>daquelas inconvenientes</w:t>
                  </w:r>
                  <w:proofErr w:type="gramEnd"/>
                  <w:r w:rsidRPr="00AD3EF9">
                    <w:rPr>
                      <w:rStyle w:val="RefernciaSutil"/>
                      <w:sz w:val="24"/>
                    </w:rPr>
                    <w:t xml:space="preserve">, invasivas com o uso de dados dos clientes. Ela observa que os dados precisam ser coletados por algum motivo justo, de forma transparente e com consentimento do titular. A base de dados deve anonimizar dados pessoais (CPF, nome) e ter políticas de segmentação e criação de grupos com interesses comuns. E o consumidor deve </w:t>
                  </w:r>
                  <w:proofErr w:type="gramStart"/>
                  <w:r w:rsidRPr="00AD3EF9">
                    <w:rPr>
                      <w:rStyle w:val="RefernciaSutil"/>
                      <w:sz w:val="24"/>
                    </w:rPr>
                    <w:t>pode</w:t>
                  </w:r>
                  <w:proofErr w:type="gramEnd"/>
                  <w:r w:rsidRPr="00AD3EF9">
                    <w:rPr>
                      <w:rStyle w:val="RefernciaSutil"/>
                      <w:sz w:val="24"/>
                    </w:rPr>
                    <w:t xml:space="preserve"> sair a qualquer momento de sites, campanhas etc. e deixar de receber conteúdos promocionais.</w:t>
                  </w:r>
                </w:p>
                <w:p w14:paraId="6474806A" w14:textId="77777777" w:rsidR="00AD3EF9" w:rsidRPr="00AD3EF9" w:rsidRDefault="00AD3EF9" w:rsidP="00AD3EF9">
                  <w:pPr>
                    <w:rPr>
                      <w:rStyle w:val="RefernciaSutil"/>
                      <w:sz w:val="24"/>
                    </w:rPr>
                  </w:pPr>
                  <w:r w:rsidRPr="00AD3EF9">
                    <w:rPr>
                      <w:rStyle w:val="RefernciaSutil"/>
                      <w:sz w:val="24"/>
                    </w:rPr>
                    <w:lastRenderedPageBreak/>
                    <w:t xml:space="preserve">A regulamentação é fundamental para a criação de boas práticas, defende Patricia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Angeletti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, diretora executiva de mídia da W3haus, do Grupo Stefanini. Anunciante, agência e veículo têm papel fundamental, diz. “Fizemos muito treinamento em toda a cadeia. O básico para qualquer personalização é respeitar o </w:t>
                  </w:r>
                  <w:proofErr w:type="spellStart"/>
                  <w:r w:rsidRPr="00AD3EF9">
                    <w:rPr>
                      <w:rStyle w:val="RefernciaSutil"/>
                      <w:sz w:val="24"/>
                    </w:rPr>
                    <w:t>opt-in</w:t>
                  </w:r>
                  <w:proofErr w:type="spellEnd"/>
                  <w:r w:rsidRPr="00AD3EF9">
                    <w:rPr>
                      <w:rStyle w:val="RefernciaSutil"/>
                      <w:sz w:val="24"/>
                    </w:rPr>
                    <w:t xml:space="preserve"> [consentimento] do consumidor e tornar transparente o que é feito com o dado”.</w:t>
                  </w:r>
                </w:p>
                <w:p w14:paraId="646F4E7B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18331359" w14:textId="796EBED7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289C27E8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5E1D0374" w14:textId="241FF5F7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792BBC2D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3FCEC403" w14:textId="3962133B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0288997A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7827D6BF" w14:textId="7D0F611E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520DB37C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67AA64FA" w14:textId="25F491EB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328EB8AB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06743472" w14:textId="6E416295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5D6FE2B7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7DE8DB05" w14:textId="30ED0FA3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117D9EDC" w14:textId="77777777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42CB582A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152866AB" w14:textId="659F430D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29DC42E2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2A8B5ADA" w14:textId="3E102FB8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0E0380BC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521A2DDF" w14:textId="451A9A03" w:rsid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289348F9" w14:textId="77777777" w:rsidR="00AD3EF9" w:rsidRPr="00AD3EF9" w:rsidRDefault="00AD3EF9" w:rsidP="00AD3EF9">
                  <w:pPr>
                    <w:rPr>
                      <w:rStyle w:val="RefernciaSutil"/>
                    </w:rPr>
                  </w:pPr>
                </w:p>
                <w:p w14:paraId="5665585C" w14:textId="6C52CD54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F9BF2A5" w14:textId="77777777" w:rsidR="00AD3EF9" w:rsidRDefault="00AD3EF9" w:rsidP="0020715C">
                  <w:pPr>
                    <w:rPr>
                      <w:rStyle w:val="RefernciaSutil"/>
                    </w:rPr>
                  </w:pPr>
                </w:p>
                <w:p w14:paraId="1319E1E8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2215BAF2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2E9A592B" w14:textId="77777777" w:rsidR="0020715C" w:rsidRP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05453E0B" w14:textId="0A6A90E1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544B4EC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3E41CA0" w14:textId="77777777" w:rsidR="0020715C" w:rsidRP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F9985BF" w14:textId="3FA0F663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1D19124D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05D16620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2B0EEA25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481FF288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962355A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159D955A" w14:textId="77777777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2D74B30C" w14:textId="77777777" w:rsidR="0020715C" w:rsidRP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7531773A" w14:textId="21D9830E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308565D0" w14:textId="77777777" w:rsidR="0020715C" w:rsidRP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6C40FE58" w14:textId="297417C5" w:rsid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65C0A161" w14:textId="77777777" w:rsidR="0020715C" w:rsidRPr="0020715C" w:rsidRDefault="0020715C" w:rsidP="0020715C">
                  <w:pPr>
                    <w:rPr>
                      <w:rStyle w:val="RefernciaSutil"/>
                    </w:rPr>
                  </w:pPr>
                </w:p>
                <w:p w14:paraId="1B514FF1" w14:textId="52B02F08" w:rsidR="0020715C" w:rsidRDefault="0020715C" w:rsidP="007635EE">
                  <w:pPr>
                    <w:rPr>
                      <w:rStyle w:val="RefernciaSutil"/>
                    </w:rPr>
                  </w:pPr>
                </w:p>
                <w:p w14:paraId="4C091D33" w14:textId="77777777" w:rsidR="0020715C" w:rsidRDefault="0020715C" w:rsidP="007635EE">
                  <w:pPr>
                    <w:rPr>
                      <w:rStyle w:val="RefernciaSutil"/>
                    </w:rPr>
                  </w:pPr>
                </w:p>
                <w:p w14:paraId="1C42B403" w14:textId="77777777" w:rsidR="0020715C" w:rsidRDefault="0020715C" w:rsidP="007635EE">
                  <w:pPr>
                    <w:rPr>
                      <w:rStyle w:val="RefernciaSutil"/>
                    </w:rPr>
                  </w:pPr>
                </w:p>
                <w:p w14:paraId="5142F3F0" w14:textId="77777777" w:rsidR="0020715C" w:rsidRDefault="0020715C" w:rsidP="007635EE">
                  <w:pPr>
                    <w:rPr>
                      <w:rStyle w:val="RefernciaSutil"/>
                    </w:rPr>
                  </w:pPr>
                </w:p>
                <w:p w14:paraId="780E4645" w14:textId="77777777" w:rsidR="0020715C" w:rsidRDefault="0020715C" w:rsidP="007635EE">
                  <w:pPr>
                    <w:rPr>
                      <w:rStyle w:val="RefernciaSutil"/>
                    </w:rPr>
                  </w:pPr>
                </w:p>
                <w:p w14:paraId="608F8E13" w14:textId="77777777" w:rsidR="0020715C" w:rsidRPr="007635EE" w:rsidRDefault="0020715C" w:rsidP="007635EE">
                  <w:pPr>
                    <w:rPr>
                      <w:rStyle w:val="RefernciaSutil"/>
                    </w:rPr>
                  </w:pPr>
                </w:p>
                <w:p w14:paraId="71B2BAF6" w14:textId="7B4E1954" w:rsid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7E2EA485" w14:textId="77777777" w:rsidR="007635EE" w:rsidRP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062A9B8A" w14:textId="5CA830A6" w:rsid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3B5F3190" w14:textId="77777777" w:rsid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43A26293" w14:textId="77777777" w:rsid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7FE0FAEC" w14:textId="77777777" w:rsidR="007635EE" w:rsidRPr="007635EE" w:rsidRDefault="007635EE" w:rsidP="007635EE">
                  <w:pPr>
                    <w:rPr>
                      <w:rStyle w:val="RefernciaSutil"/>
                    </w:rPr>
                  </w:pPr>
                </w:p>
                <w:p w14:paraId="7BC72CD7" w14:textId="531903A9" w:rsidR="00FA06D6" w:rsidRDefault="00FA06D6" w:rsidP="00FA06D6">
                  <w:pPr>
                    <w:rPr>
                      <w:rStyle w:val="RefernciaSutil"/>
                    </w:rPr>
                  </w:pPr>
                </w:p>
                <w:p w14:paraId="01AE5EC3" w14:textId="77777777" w:rsidR="007635EE" w:rsidRDefault="007635EE" w:rsidP="00FA06D6">
                  <w:pPr>
                    <w:rPr>
                      <w:rStyle w:val="RefernciaSutil"/>
                    </w:rPr>
                  </w:pPr>
                </w:p>
                <w:p w14:paraId="218B61CF" w14:textId="77777777" w:rsidR="007635EE" w:rsidRDefault="007635EE" w:rsidP="00FA06D6">
                  <w:pPr>
                    <w:rPr>
                      <w:rStyle w:val="RefernciaSutil"/>
                    </w:rPr>
                  </w:pPr>
                </w:p>
                <w:p w14:paraId="20A5437D" w14:textId="77777777" w:rsidR="00FA06D6" w:rsidRPr="00FA06D6" w:rsidRDefault="00FA06D6" w:rsidP="00FA06D6">
                  <w:pPr>
                    <w:rPr>
                      <w:rStyle w:val="RefernciaSutil"/>
                    </w:rPr>
                  </w:pPr>
                </w:p>
                <w:p w14:paraId="1F41A0DE" w14:textId="58CF9553" w:rsidR="00FA06D6" w:rsidRDefault="00FA06D6" w:rsidP="00FA06D6">
                  <w:pPr>
                    <w:rPr>
                      <w:rStyle w:val="RefernciaSutil"/>
                    </w:rPr>
                  </w:pPr>
                </w:p>
                <w:p w14:paraId="2EA06FF0" w14:textId="77777777" w:rsidR="00FA06D6" w:rsidRPr="00FA06D6" w:rsidRDefault="00FA06D6" w:rsidP="00FA06D6">
                  <w:pPr>
                    <w:rPr>
                      <w:rStyle w:val="RefernciaSutil"/>
                    </w:rPr>
                  </w:pPr>
                </w:p>
                <w:p w14:paraId="1449037E" w14:textId="261DE878" w:rsidR="007C4BE0" w:rsidRDefault="007C4BE0" w:rsidP="007C4BE0">
                  <w:pPr>
                    <w:rPr>
                      <w:rStyle w:val="RefernciaSutil"/>
                    </w:rPr>
                  </w:pPr>
                </w:p>
                <w:p w14:paraId="646C1710" w14:textId="77777777" w:rsidR="00FA06D6" w:rsidRDefault="00FA06D6" w:rsidP="007C4BE0">
                  <w:pPr>
                    <w:rPr>
                      <w:rStyle w:val="RefernciaSutil"/>
                    </w:rPr>
                  </w:pPr>
                </w:p>
                <w:p w14:paraId="01C14C81" w14:textId="77777777" w:rsidR="007C4BE0" w:rsidRPr="007C4BE0" w:rsidRDefault="007C4BE0" w:rsidP="007C4BE0">
                  <w:pPr>
                    <w:rPr>
                      <w:rStyle w:val="RefernciaSutil"/>
                    </w:rPr>
                  </w:pPr>
                </w:p>
                <w:p w14:paraId="614335C9" w14:textId="1378F99F" w:rsidR="007C4BE0" w:rsidRDefault="007C4BE0" w:rsidP="008228DC">
                  <w:pPr>
                    <w:rPr>
                      <w:rStyle w:val="RefernciaSutil"/>
                    </w:rPr>
                  </w:pPr>
                </w:p>
                <w:p w14:paraId="230CF472" w14:textId="77777777" w:rsidR="007C4BE0" w:rsidRDefault="007C4BE0" w:rsidP="008228DC">
                  <w:pPr>
                    <w:rPr>
                      <w:rStyle w:val="RefernciaSutil"/>
                    </w:rPr>
                  </w:pPr>
                </w:p>
                <w:p w14:paraId="36126E86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0D1B2F8D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3DC47490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5C3CC39F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7CE6D680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3443B84F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513FDDE3" w14:textId="7777777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2103D45B" w14:textId="77777777" w:rsidR="008228DC" w:rsidRP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41CB84ED" w14:textId="279F2B57" w:rsid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204E6081" w14:textId="77777777" w:rsidR="008228DC" w:rsidRPr="008228DC" w:rsidRDefault="008228DC" w:rsidP="008228DC">
                  <w:pPr>
                    <w:rPr>
                      <w:rStyle w:val="RefernciaSutil"/>
                    </w:rPr>
                  </w:pPr>
                </w:p>
                <w:p w14:paraId="11DF563D" w14:textId="63CB3FB3" w:rsidR="008228DC" w:rsidRDefault="008228DC" w:rsidP="00D03583">
                  <w:pPr>
                    <w:rPr>
                      <w:rStyle w:val="RefernciaSutil"/>
                    </w:rPr>
                  </w:pPr>
                </w:p>
                <w:p w14:paraId="07579F01" w14:textId="77777777" w:rsidR="008228DC" w:rsidRDefault="008228DC" w:rsidP="00D03583">
                  <w:pPr>
                    <w:rPr>
                      <w:rStyle w:val="RefernciaSutil"/>
                    </w:rPr>
                  </w:pPr>
                </w:p>
                <w:p w14:paraId="3AC94D24" w14:textId="63F0CAB9" w:rsidR="00BF1A06" w:rsidRDefault="00BF1A06" w:rsidP="002A6206"/>
              </w:tc>
            </w:tr>
          </w:tbl>
          <w:p w14:paraId="5C3C0E6A" w14:textId="77777777" w:rsidR="00A97435" w:rsidRPr="00344DFC" w:rsidRDefault="00A97435" w:rsidP="00A97435"/>
        </w:tc>
      </w:tr>
    </w:tbl>
    <w:p w14:paraId="6E8A53FF" w14:textId="77777777" w:rsidR="005F498C" w:rsidRPr="000846D9" w:rsidRDefault="005F498C" w:rsidP="00344DFC"/>
    <w:sectPr w:rsidR="005F498C" w:rsidRPr="000846D9" w:rsidSect="002A6206">
      <w:footerReference w:type="default" r:id="rId9"/>
      <w:footerReference w:type="first" r:id="rId10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A67" w14:textId="77777777" w:rsidR="00BF1A06" w:rsidRDefault="00BF1A06" w:rsidP="00344DFC">
      <w:r>
        <w:separator/>
      </w:r>
    </w:p>
  </w:endnote>
  <w:endnote w:type="continuationSeparator" w:id="0">
    <w:p w14:paraId="4C7D62B0" w14:textId="77777777" w:rsidR="00BF1A06" w:rsidRDefault="00BF1A06" w:rsidP="003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7BB5" w14:textId="77777777" w:rsidR="004A60DD" w:rsidRDefault="00610B52" w:rsidP="00344DFC">
    <w:pPr>
      <w:pStyle w:val="Rodap"/>
    </w:pPr>
  </w:p>
  <w:p w14:paraId="29398E39" w14:textId="77777777" w:rsidR="00433BB1" w:rsidRDefault="00433BB1" w:rsidP="00344DFC">
    <w:pPr>
      <w:pStyle w:val="Rodap"/>
    </w:pPr>
    <w:r>
      <w:rPr>
        <w:noProof/>
        <w:lang w:eastAsia="pt-BR"/>
      </w:rPr>
      <mc:AlternateContent>
        <mc:Choice Requires="wps">
          <w:drawing>
            <wp:inline distT="0" distB="0" distL="0" distR="0" wp14:anchorId="7BB05DDC" wp14:editId="380DB1EA">
              <wp:extent cx="6350000" cy="381000"/>
              <wp:effectExtent l="0" t="0" r="12700" b="12700"/>
              <wp:docPr id="4" name="ws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2F6811" w14:textId="77777777" w:rsidR="00433BB1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B05DDC" id="_x0000_t202" coordsize="21600,21600" o:spt="202" path="m,l,21600r21600,l21600,xe">
              <v:stroke joinstyle="miter"/>
              <v:path gradientshapeok="t" o:connecttype="rect"/>
            </v:shapetype>
            <v:shape id="wsFOOTER" o:spid="_x0000_s1026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K6CQIAABwEAAAOAAAAZHJzL2Uyb0RvYy54bWysU99r2zAQfh/sfxB6X5y0rBQTp2QtGYPQ&#10;FtrRZ0WWYoOk005K7Oyv30m2k9HtacwP8ifd6X5892l511vDjgpDC67ii9mcM+Uk1K3bV/z76+bT&#10;LWchClcLA05V/KQCv1t9/LDsfKmuoAFTK2QUxIWy8xVvYvRlUQTZKCvCDLxyZNSAVkTa4r6oUXQU&#10;3Zriaj6/KTrA2iNIFQKdPgxGvsrxtVYyPmkdVGSm4lRbzCvmdZfWYrUU5R6Fb1o5liH+oQorWkdJ&#10;z6EeRBTsgO0foWwrEQLoOJNgC9C6lSr3QN0s5u+6eWmEV7kXIif4M03h/4WVj8cX/4ws9l+gpwEm&#10;QjofykCHqZ9eo01/qpSRnSg8nWlTfWSSDm+uP8/p40yS7fp2kTCFKS63PYb4VYFlCVQcaSyZLXHc&#10;hji4Ti4pmYNNa0wejXGsGzLkC2cLBTeOclxqTSj2u35sYAf1ifpCGEYevNy0lHwrQnwWSDOmekm3&#10;8YkWbYCSwIg4awB//u08+RP1ZOWsI81UPPw4CFScmW+OhpIENgGcwG4C7mDvgWS4oBfhZYZ0AaOZ&#10;oEawbyTndcpCJuEk5ap4nOB9HJRLz0Gq9To7kYy8iFv34mUKnehLVL72bwL9yHekST3CpCZRvqN9&#10;8E03g18fIpGfZ5IIHVgceSYJ5qmOzyVp/Pd99ro86tUvAAAA//8DAFBLAwQUAAYACAAAACEAxzfp&#10;LtgAAAAFAQAADwAAAGRycy9kb3ducmV2LnhtbEyPwU7DMAyG70i8Q2QkbiyFw4RK02lCsAOc6BDi&#10;6DVuU9Y4VZN1hafH48J8sGX99u/PxWr2vZpojF1gA7eLDBRxHWzHrYH37fPNPaiYkC32gcnAN0VY&#10;lZcXBeY2HPmNpiq1Skw45mjApTTkWsfakce4CAOxaE0YPSZpx1bbEY9i7nt9l2VL7bFjueBwoEdH&#10;9b46eMH4eM385qdxn/4Fm1i57bR5+jLm+mpeP4BKNKf/YTjhyw6UwrQLB7ZR9QbkkfSXT1omAWpn&#10;YClVl4U+py9/AQAA//8DAFBLAQItABQABgAIAAAAIQC2gziS/gAAAOEBAAATAAAAAAAAAAAAAAAA&#10;AAAAAABbQ29udGVudF9UeXBlc10ueG1sUEsBAi0AFAAGAAgAAAAhADj9If/WAAAAlAEAAAsAAAAA&#10;AAAAAAAAAAAALwEAAF9yZWxzLy5yZWxzUEsBAi0AFAAGAAgAAAAhADDRoroJAgAAHAQAAA4AAAAA&#10;AAAAAAAAAAAALgIAAGRycy9lMm9Eb2MueG1sUEsBAi0AFAAGAAgAAAAhAMc36S7YAAAABQEAAA8A&#10;AAAAAAAAAAAAAAAAYwQAAGRycy9kb3ducmV2LnhtbFBLBQYAAAAABAAEAPMAAABoBQAAAAA=&#10;" filled="f" stroked="f" strokeweight=".5pt">
              <v:textbox style="mso-fit-shape-to-text:t" inset="0,0,0,0">
                <w:txbxContent>
                  <w:p w14:paraId="3D2F6811" w14:textId="77777777" w:rsidR="00433BB1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C6DA" w14:textId="77777777" w:rsidR="001F4AA0" w:rsidRPr="002A6206" w:rsidRDefault="001F4AA0" w:rsidP="00344DFC">
    <w:pPr>
      <w:pStyle w:val="Rodap"/>
      <w:rPr>
        <w:sz w:val="12"/>
        <w:szCs w:val="12"/>
      </w:rPr>
    </w:pPr>
    <w:r w:rsidRPr="002A6206">
      <w:rPr>
        <w:noProof/>
        <w:sz w:val="12"/>
        <w:szCs w:val="12"/>
        <w:lang w:eastAsia="pt-BR"/>
      </w:rPr>
      <mc:AlternateContent>
        <mc:Choice Requires="wps">
          <w:drawing>
            <wp:inline distT="0" distB="0" distL="0" distR="0" wp14:anchorId="006F348E" wp14:editId="453FD732">
              <wp:extent cx="6350000" cy="381000"/>
              <wp:effectExtent l="0" t="0" r="12700" b="12700"/>
              <wp:docPr id="1" name="wsFIRST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4BFDD6" w14:textId="77777777" w:rsidR="001F4AA0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06F348E" id="_x0000_t202" coordsize="21600,21600" o:spt="202" path="m,l,21600r21600,l21600,xe">
              <v:stroke joinstyle="miter"/>
              <v:path gradientshapeok="t" o:connecttype="rect"/>
            </v:shapetype>
            <v:shape id="wsFIRSTFOOTER" o:spid="_x0000_s1027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tfCwIAACMEAAAOAAAAZHJzL2Uyb0RvYy54bWysU99r2zAQfh/sfxB6X5y0rBQTp2QtGYPQ&#10;FtLSZ0WWYoOk005K7Oyv30mOk9LtacwP8ifd6X5832l+11vDDgpDC67is8mUM+Uk1K3bVfz1ZfXl&#10;lrMQhauFAacqflSB3y0+f5p3vlRX0ICpFTIK4kLZ+Yo3MfqyKIJslBVhAl45MmpAKyJtcVfUKDqK&#10;bk1xNZ3eFB1g7RGkCoFOHwYjX+T4WisZn7QOKjJTcaot5hXzuk1rsZiLcofCN608lSH+oQorWkdJ&#10;z6EeRBRsj+0foWwrEQLoOJFgC9C6lSr3QN3Mph+62TTCq9wLkRP8mabw/8LKx8PGPyOL/TfoScBE&#10;SOdDGegw9dNrtOlPlTKyE4XHM22qj0zS4c311yl9nEmyXd/OEqYwxeW2xxC/K7AsgYojyZLZEod1&#10;iIPr6JKSOVi1xmRpjGPdkCFfOFsouHGU41JrQrHf9qyt3/WxhfpI7SEMygcvVy3VsBYhPgskqals&#10;Gt/4RIs2QLnghDhrAH/97Tz5kwJk5ayj0al4+LkXqDgzPxxpk+ZsBDiC7Qjc3t4DTeOMHoaXGdIF&#10;jGaEGsG+0VQvUxYyCScpV8XjCO/jMMD0KqRaLrMTTZMXce02XqbQicXE6Ev/JtCfaI8k2COMQyXK&#10;D+wPvulm8Mt9JA2yNInXgcUT3TSJWdzTq0mj/n6fvS5ve/EbAAD//wMAUEsDBBQABgAIAAAAIQDH&#10;N+ku2AAAAAUBAAAPAAAAZHJzL2Rvd25yZXYueG1sTI/BTsMwDIbvSLxDZCRuLIXDhErTaUKwA5zo&#10;EOLoNW5T1jhVk3WFp8fjwnywZf3278/Fava9mmiMXWADt4sMFHEdbMetgfft8809qJiQLfaBycA3&#10;RViVlxcF5jYc+Y2mKrVKTDjmaMClNORax9qRx7gIA7FoTRg9JmnHVtsRj2Lue32XZUvtsWO54HCg&#10;R0f1vjp4wfh4zfzmp3Gf/gWbWLnttHn6Mub6al4/gEo0p/9hOOHLDpTCtAsHtlH1BuSR9JdPWiYB&#10;amdgKVWXhT6nL38BAAD//wMAUEsBAi0AFAAGAAgAAAAhALaDOJL+AAAA4QEAABMAAAAAAAAAAAAA&#10;AAAAAAAAAFtDb250ZW50X1R5cGVzXS54bWxQSwECLQAUAAYACAAAACEAOP0h/9YAAACUAQAACwAA&#10;AAAAAAAAAAAAAAAvAQAAX3JlbHMvLnJlbHNQSwECLQAUAAYACAAAACEAsBmLXwsCAAAjBAAADgAA&#10;AAAAAAAAAAAAAAAuAgAAZHJzL2Uyb0RvYy54bWxQSwECLQAUAAYACAAAACEAxzfpLtgAAAAFAQAA&#10;DwAAAAAAAAAAAAAAAABlBAAAZHJzL2Rvd25yZXYueG1sUEsFBgAAAAAEAAQA8wAAAGoFAAAAAA==&#10;" filled="f" stroked="f" strokeweight=".5pt">
              <v:textbox style="mso-fit-shape-to-text:t" inset="0,0,0,0">
                <w:txbxContent>
                  <w:p w14:paraId="584BFDD6" w14:textId="77777777" w:rsidR="001F4AA0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E5D5" w14:textId="77777777" w:rsidR="00BF1A06" w:rsidRDefault="00BF1A06" w:rsidP="00344DFC">
      <w:r>
        <w:separator/>
      </w:r>
    </w:p>
  </w:footnote>
  <w:footnote w:type="continuationSeparator" w:id="0">
    <w:p w14:paraId="184056FA" w14:textId="77777777" w:rsidR="00BF1A06" w:rsidRDefault="00BF1A06" w:rsidP="0034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06"/>
    <w:rsid w:val="000068A7"/>
    <w:rsid w:val="00012955"/>
    <w:rsid w:val="00014E61"/>
    <w:rsid w:val="00060982"/>
    <w:rsid w:val="000846D9"/>
    <w:rsid w:val="000A6C9A"/>
    <w:rsid w:val="000C595B"/>
    <w:rsid w:val="000E04A7"/>
    <w:rsid w:val="000E1A60"/>
    <w:rsid w:val="0012470D"/>
    <w:rsid w:val="001D02A3"/>
    <w:rsid w:val="001D344B"/>
    <w:rsid w:val="001E6A12"/>
    <w:rsid w:val="001F1574"/>
    <w:rsid w:val="001F4AA0"/>
    <w:rsid w:val="0020715C"/>
    <w:rsid w:val="002139A4"/>
    <w:rsid w:val="00231CB7"/>
    <w:rsid w:val="00235DB8"/>
    <w:rsid w:val="00250444"/>
    <w:rsid w:val="00254A0D"/>
    <w:rsid w:val="002630A9"/>
    <w:rsid w:val="002A081A"/>
    <w:rsid w:val="002A6206"/>
    <w:rsid w:val="002C2C3B"/>
    <w:rsid w:val="00306C51"/>
    <w:rsid w:val="0033251B"/>
    <w:rsid w:val="00344DFC"/>
    <w:rsid w:val="003C4612"/>
    <w:rsid w:val="003F0F78"/>
    <w:rsid w:val="00422041"/>
    <w:rsid w:val="00433BB1"/>
    <w:rsid w:val="00486FC6"/>
    <w:rsid w:val="005745DB"/>
    <w:rsid w:val="00591280"/>
    <w:rsid w:val="005E2094"/>
    <w:rsid w:val="005F498C"/>
    <w:rsid w:val="00610B52"/>
    <w:rsid w:val="00696802"/>
    <w:rsid w:val="006F2C0A"/>
    <w:rsid w:val="007409CD"/>
    <w:rsid w:val="007635EE"/>
    <w:rsid w:val="007819CC"/>
    <w:rsid w:val="007C4BE0"/>
    <w:rsid w:val="007C6FE4"/>
    <w:rsid w:val="00803C7B"/>
    <w:rsid w:val="00815F47"/>
    <w:rsid w:val="00816D0B"/>
    <w:rsid w:val="008228DC"/>
    <w:rsid w:val="0084467D"/>
    <w:rsid w:val="00844F11"/>
    <w:rsid w:val="00871F7A"/>
    <w:rsid w:val="00876F4E"/>
    <w:rsid w:val="008A76A4"/>
    <w:rsid w:val="008E7601"/>
    <w:rsid w:val="008E7A10"/>
    <w:rsid w:val="00922078"/>
    <w:rsid w:val="009516C3"/>
    <w:rsid w:val="00972031"/>
    <w:rsid w:val="00995C52"/>
    <w:rsid w:val="009A4EBC"/>
    <w:rsid w:val="00A02482"/>
    <w:rsid w:val="00A05C8F"/>
    <w:rsid w:val="00A2288A"/>
    <w:rsid w:val="00A83511"/>
    <w:rsid w:val="00A97435"/>
    <w:rsid w:val="00AD3EF9"/>
    <w:rsid w:val="00B10A58"/>
    <w:rsid w:val="00B15077"/>
    <w:rsid w:val="00B36011"/>
    <w:rsid w:val="00B45FAC"/>
    <w:rsid w:val="00B77FD2"/>
    <w:rsid w:val="00BF1A06"/>
    <w:rsid w:val="00BF730E"/>
    <w:rsid w:val="00C10C53"/>
    <w:rsid w:val="00C345B3"/>
    <w:rsid w:val="00C41E2D"/>
    <w:rsid w:val="00C66FA3"/>
    <w:rsid w:val="00CC3594"/>
    <w:rsid w:val="00D03583"/>
    <w:rsid w:val="00D17B63"/>
    <w:rsid w:val="00D479B0"/>
    <w:rsid w:val="00D50D30"/>
    <w:rsid w:val="00D61EED"/>
    <w:rsid w:val="00D63714"/>
    <w:rsid w:val="00DA2A3B"/>
    <w:rsid w:val="00E75A65"/>
    <w:rsid w:val="00EC6693"/>
    <w:rsid w:val="00EF351E"/>
    <w:rsid w:val="00F25456"/>
    <w:rsid w:val="00F33E62"/>
    <w:rsid w:val="00F92DE2"/>
    <w:rsid w:val="00F97F39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93938"/>
  <w15:chartTrackingRefBased/>
  <w15:docId w15:val="{E635E571-5027-43C5-97F4-9F7845D6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FC"/>
    <w:pPr>
      <w:spacing w:after="120" w:line="288" w:lineRule="auto"/>
      <w:jc w:val="both"/>
    </w:pPr>
    <w:rPr>
      <w:rFonts w:asciiTheme="minorHAnsi" w:eastAsiaTheme="majorEastAsia" w:hAnsiTheme="minorHAnsi" w:cstheme="minorHAnsi"/>
      <w:color w:val="00223C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4DFC"/>
    <w:pPr>
      <w:keepNext/>
      <w:keepLines/>
      <w:spacing w:before="40"/>
      <w:outlineLvl w:val="0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8F"/>
  </w:style>
  <w:style w:type="paragraph" w:styleId="Cabealho">
    <w:name w:val="header"/>
    <w:basedOn w:val="Normal"/>
    <w:link w:val="CabealhoChar"/>
    <w:uiPriority w:val="99"/>
    <w:unhideWhenUsed/>
    <w:rsid w:val="0034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FC"/>
    <w:rPr>
      <w:rFonts w:asciiTheme="minorHAnsi" w:eastAsiaTheme="majorEastAsia" w:hAnsiTheme="minorHAnsi" w:cstheme="minorHAnsi"/>
      <w:color w:val="00223C"/>
      <w:sz w:val="24"/>
      <w:szCs w:val="24"/>
    </w:rPr>
  </w:style>
  <w:style w:type="table" w:styleId="Tabelacomgrade">
    <w:name w:val="Table Grid"/>
    <w:basedOn w:val="Tabelanormal"/>
    <w:uiPriority w:val="39"/>
    <w:rsid w:val="008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A76A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DFC"/>
    <w:rPr>
      <w:rFonts w:asciiTheme="minorHAnsi" w:eastAsiaTheme="majorEastAsia" w:hAnsiTheme="minorHAnsi" w:cstheme="minorHAnsi"/>
      <w:b/>
      <w:color w:val="00223C"/>
      <w:sz w:val="36"/>
      <w:szCs w:val="24"/>
    </w:rPr>
  </w:style>
  <w:style w:type="paragraph" w:styleId="Ttulo">
    <w:name w:val="Title"/>
    <w:basedOn w:val="Ttulo1"/>
    <w:next w:val="Normal"/>
    <w:link w:val="TtuloChar"/>
    <w:uiPriority w:val="10"/>
    <w:qFormat/>
    <w:rsid w:val="00344DFC"/>
    <w:rPr>
      <w:b w:val="0"/>
      <w:color w:val="CD8C5E"/>
    </w:rPr>
  </w:style>
  <w:style w:type="character" w:customStyle="1" w:styleId="TtuloChar">
    <w:name w:val="Título Char"/>
    <w:basedOn w:val="Fontepargpadro"/>
    <w:link w:val="Ttulo"/>
    <w:uiPriority w:val="10"/>
    <w:rsid w:val="00344DFC"/>
    <w:rPr>
      <w:rFonts w:asciiTheme="minorHAnsi" w:eastAsiaTheme="majorEastAsia" w:hAnsiTheme="minorHAnsi" w:cstheme="minorHAnsi"/>
      <w:color w:val="CD8C5E"/>
      <w:sz w:val="36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DFC"/>
    <w:pPr>
      <w:outlineLvl w:val="3"/>
    </w:pPr>
    <w:rPr>
      <w:color w:val="CD8C5E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44DFC"/>
    <w:rPr>
      <w:rFonts w:asciiTheme="minorHAnsi" w:eastAsiaTheme="majorEastAsia" w:hAnsiTheme="minorHAnsi" w:cstheme="minorHAnsi"/>
      <w:color w:val="CD8C5E"/>
      <w:sz w:val="28"/>
      <w:szCs w:val="24"/>
    </w:rPr>
  </w:style>
  <w:style w:type="character" w:styleId="RefernciaSutil">
    <w:name w:val="Subtle Reference"/>
    <w:aliases w:val="Autor"/>
    <w:uiPriority w:val="31"/>
    <w:qFormat/>
    <w:rsid w:val="00344DFC"/>
    <w:rPr>
      <w:rFonts w:asciiTheme="minorHAnsi" w:eastAsiaTheme="majorEastAsia" w:hAnsiTheme="minorHAnsi" w:cstheme="minorHAnsi"/>
      <w:color w:val="00223C"/>
      <w:sz w:val="2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E760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or.globo.com/publicacoes/especiais/servicos-digitais/noticia/2023/11/30/publicidade-personaliza-conteudo-a-partir-de-dados-do-consumidor.g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partamentos\Biblioteca\Demarest%20na%20M&#237;dia\Na%20m&#237;d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850C-65D6-4DB7-BB4A-C8E62798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 mídia.dotx</Template>
  <TotalTime>3</TotalTime>
  <Pages>4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Santana Sa | Demarest Advogados</dc:creator>
  <cp:keywords/>
  <dc:description/>
  <cp:lastModifiedBy>Cristiane Santana Sa | Demarest Advogados</cp:lastModifiedBy>
  <cp:revision>2</cp:revision>
  <cp:lastPrinted>2023-11-03T13:29:00Z</cp:lastPrinted>
  <dcterms:created xsi:type="dcterms:W3CDTF">2023-11-30T17:16:00Z</dcterms:created>
  <dcterms:modified xsi:type="dcterms:W3CDTF">2023-11-30T17:16:00Z</dcterms:modified>
</cp:coreProperties>
</file>